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C4E" w:rsidRPr="00471C4E" w:rsidRDefault="00471C4E" w:rsidP="00471C4E">
      <w:pPr>
        <w:pStyle w:val="2"/>
        <w:rPr>
          <w:color w:val="92D050"/>
          <w:sz w:val="56"/>
          <w:u w:val="single"/>
          <w:lang w:eastAsia="ru-RU"/>
        </w:rPr>
      </w:pPr>
      <w:bookmarkStart w:id="0" w:name="_GoBack"/>
      <w:bookmarkEnd w:id="0"/>
      <w:r w:rsidRPr="00471C4E">
        <w:rPr>
          <w:color w:val="92D050"/>
          <w:sz w:val="56"/>
          <w:u w:val="single"/>
          <w:lang w:eastAsia="ru-RU"/>
        </w:rPr>
        <w:t>Как растить детей в эпоху смартфонов</w:t>
      </w:r>
    </w:p>
    <w:p w:rsidR="00471C4E" w:rsidRPr="00471C4E" w:rsidRDefault="00471C4E" w:rsidP="00471C4E">
      <w:pPr>
        <w:spacing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«Залипание» детей в мобильных гаджетах – типичная картина, которую сегодня наблюдают многие родители. Очень горько, что телефон/планшет заменяет ребенку лучшего друга, что семейным прогулкам, путешествиям, активным играм дети предпочитают виртуальный мир.</w:t>
      </w:r>
    </w:p>
    <w:p w:rsid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Самая большая проблема в том, что увлечение гаджетами приводит к тому, что ребенок теряет интерес к реальной жизни, отстает в развитии, не умеет получать радость от общения с окружающими людьми, близкими. Да, сегодня растить детей без смартфонов проблематично, но главная задача родителей сводится к тому, чтобы помочь детям найти здоровый баланс между гаджетами и реальностью.</w:t>
      </w:r>
    </w:p>
    <w:p w:rsidR="00471C4E" w:rsidRPr="00471C4E" w:rsidRDefault="00471C4E" w:rsidP="00471C4E">
      <w:pPr>
        <w:spacing w:before="360" w:after="36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457200" y="3411940"/>
            <wp:positionH relativeFrom="column">
              <wp:align>left</wp:align>
            </wp:positionH>
            <wp:positionV relativeFrom="paragraph">
              <wp:align>top</wp:align>
            </wp:positionV>
            <wp:extent cx="3466531" cy="1923283"/>
            <wp:effectExtent l="0" t="0" r="635" b="1270"/>
            <wp:wrapSquare wrapText="bothSides"/>
            <wp:docPr id="1" name="Рисунок 1" descr="https://www.ya-roditel.ru/upload/iblock/f56/yasvkdern8y0h3ukt8utxfx8ub7fel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ya-roditel.ru/upload/iblock/f56/yasvkdern8y0h3ukt8utxfx8ub7fel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531" cy="192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1C4E">
        <w:rPr>
          <w:rFonts w:ascii="Arial" w:eastAsia="Times New Roman" w:hAnsi="Arial" w:cs="Arial"/>
          <w:b/>
          <w:bCs/>
          <w:color w:val="211F1F"/>
          <w:sz w:val="36"/>
          <w:szCs w:val="36"/>
          <w:bdr w:val="none" w:sz="0" w:space="0" w:color="auto" w:frame="1"/>
          <w:lang w:eastAsia="ru-RU"/>
        </w:rPr>
        <w:t> </w:t>
      </w:r>
      <w:r w:rsidRPr="00471C4E">
        <w:rPr>
          <w:rFonts w:ascii="Arial" w:eastAsia="Times New Roman" w:hAnsi="Arial" w:cs="Arial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 xml:space="preserve">«Звездный» подход к воспитанию детей в эру </w:t>
      </w:r>
      <w:proofErr w:type="spellStart"/>
      <w:r w:rsidRPr="00471C4E">
        <w:rPr>
          <w:rFonts w:ascii="Arial" w:eastAsia="Times New Roman" w:hAnsi="Arial" w:cs="Arial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>цифровизации</w:t>
      </w:r>
      <w:proofErr w:type="spellEnd"/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В каждой семье существует свой подход к воспитанию детей в эпоху смартфонов. Давайте посмотрим, а как справляются с этой проблемой известные люди. Может быть, мы найдем здесь достойные примеры для подражания?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 xml:space="preserve">Стив Джобс – основатель </w:t>
      </w:r>
      <w:proofErr w:type="spellStart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Apple</w:t>
      </w:r>
      <w:proofErr w:type="spellEnd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 xml:space="preserve">, человек, изменивший мир технологий, ограничивал своим детям время с </w:t>
      </w:r>
      <w:proofErr w:type="spellStart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iPad</w:t>
      </w:r>
      <w:proofErr w:type="spellEnd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! Он понимал, какую мощную силу притяжения имеют эти устройства, и предпочитал, чтобы его дети читали книги и общались вживую, а не сидели у экранов.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Телеведущий Андрей Малахов и его супруга сознательно не включают телевизор своему маленькому сыну и максимально ограничивают цифровую среду вокруг него. Вместо мультиков на планшете – совместное чтение книг, лепка, рисование и музыка.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Американская актриса Джулия Робертс с супругом практикуют строгий контроль над использованием современных технологий – их дети получили доступ к первым телефонам и гаджетам намного позже, чем сверстники. Такой подход стал частью родительской стратегии защиты детей от раннего погружения в цифровой мир.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Бас-гитарист «А-</w:t>
      </w:r>
      <w:proofErr w:type="spellStart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студио</w:t>
      </w:r>
      <w:proofErr w:type="spellEnd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 xml:space="preserve">» Владимир </w:t>
      </w:r>
      <w:proofErr w:type="spellStart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Миклошич</w:t>
      </w:r>
      <w:proofErr w:type="spellEnd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 xml:space="preserve"> ограничивает игры сына с </w:t>
      </w:r>
      <w:proofErr w:type="spellStart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айпадом</w:t>
      </w:r>
      <w:proofErr w:type="spellEnd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, определяя ему весьма строгий лимит – полчаса один раз в неделю.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Филипп Киркоров так же относится к гаджетам большой осторожностью. Во время путешествий он забирает у сына и дочери смартфоны, чтобы они могли полюбоваться красивыми пейзажами и пообщаться друг с другом.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Одна из самых эпатажных звезд – Мадонна – своим детям дала первый смартфон только в 16 лет!</w:t>
      </w:r>
    </w:p>
    <w:p w:rsidR="00471C4E" w:rsidRPr="00471C4E" w:rsidRDefault="00471C4E" w:rsidP="00471C4E">
      <w:pPr>
        <w:spacing w:after="0" w:line="240" w:lineRule="auto"/>
        <w:jc w:val="center"/>
        <w:rPr>
          <w:rFonts w:ascii="Arial" w:eastAsia="Times New Roman" w:hAnsi="Arial" w:cs="Arial"/>
          <w:i/>
          <w:color w:val="00B0F0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b/>
          <w:bCs/>
          <w:i/>
          <w:color w:val="00B0F0"/>
          <w:sz w:val="36"/>
          <w:szCs w:val="36"/>
          <w:bdr w:val="none" w:sz="0" w:space="0" w:color="auto" w:frame="1"/>
          <w:lang w:eastAsia="ru-RU"/>
        </w:rPr>
        <w:lastRenderedPageBreak/>
        <w:t>Какие последствия влечет за собой отсутствие контроля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Если пустить на самотек ситуацию с гаджетами, полностью положившись на «самостоятельность» ребенка, будьте уверены, что общению со сверстниками, чтению книг, путешествиям он предпочтет общение в сети, игры. И такая нездоровая увлеченность может обернуться самыми неприятными и опасными последствиями. Ваш жизнерадостный ребенок:</w:t>
      </w:r>
    </w:p>
    <w:p w:rsidR="00471C4E" w:rsidRPr="00471C4E" w:rsidRDefault="00471C4E" w:rsidP="00471C4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потеряет интерес к учебе и любимым увлечениям;</w:t>
      </w:r>
    </w:p>
    <w:p w:rsidR="00471C4E" w:rsidRPr="00471C4E" w:rsidRDefault="00471C4E" w:rsidP="00471C4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будет раздражителен и агрессивен, когда вы, наконец, запретите или ограничите его времяпровождение за экраном; </w:t>
      </w:r>
    </w:p>
    <w:p w:rsidR="00471C4E" w:rsidRPr="00471C4E" w:rsidRDefault="00471C4E" w:rsidP="00471C4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Столкнется с бессонницей и потерей аппетита;</w:t>
      </w:r>
    </w:p>
    <w:p w:rsidR="00471C4E" w:rsidRPr="00471C4E" w:rsidRDefault="00471C4E" w:rsidP="00471C4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Отстранится от семьи и друзей.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Разумеется, это не значит, что вы прямо сейчас должны отобрать у ребенка гаджет без объяснения причин и альтернативы. Известно, что полный и резкий запрет вызывает протест и даже агрессию у детей, поэтому надо пойти другим путем, а именно – установить разумные ограничения, объяснив ребенку важность этой меры.</w:t>
      </w:r>
    </w:p>
    <w:p w:rsidR="00471C4E" w:rsidRPr="00471C4E" w:rsidRDefault="00471C4E" w:rsidP="00471C4E">
      <w:pPr>
        <w:spacing w:after="0" w:line="240" w:lineRule="auto"/>
        <w:jc w:val="center"/>
        <w:rPr>
          <w:rFonts w:ascii="Arial" w:eastAsia="Times New Roman" w:hAnsi="Arial" w:cs="Arial"/>
          <w:i/>
          <w:color w:val="00B0F0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b/>
          <w:bCs/>
          <w:i/>
          <w:color w:val="00B0F0"/>
          <w:sz w:val="36"/>
          <w:szCs w:val="36"/>
          <w:bdr w:val="none" w:sz="0" w:space="0" w:color="auto" w:frame="1"/>
          <w:lang w:eastAsia="ru-RU"/>
        </w:rPr>
        <w:t>Что делать: советы родителям</w:t>
      </w:r>
    </w:p>
    <w:p w:rsidR="00471C4E" w:rsidRPr="00471C4E" w:rsidRDefault="00471C4E" w:rsidP="00471C4E">
      <w:pPr>
        <w:spacing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 </w:t>
      </w:r>
      <w:r w:rsidRPr="00471C4E">
        <w:rPr>
          <w:rFonts w:ascii="Arial" w:eastAsia="Times New Roman" w:hAnsi="Arial" w:cs="Arial"/>
          <w:i/>
          <w:iCs/>
          <w:color w:val="211F1F"/>
          <w:sz w:val="24"/>
          <w:szCs w:val="24"/>
          <w:bdr w:val="none" w:sz="0" w:space="0" w:color="auto" w:frame="1"/>
          <w:lang w:eastAsia="ru-RU"/>
        </w:rPr>
        <w:t>Не спешите покупать детям смартфоны в раннем возрасте.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 Пусть ребенок сначала познакомится с реальной жизнью. Читайте книги, оправляйтесь в путешествия, знакомьте с местностью, в которой живете, предоставляйте возможность общаться со сверстниками и т. д. Здесь девиз должен быть такой: чем позже, тем лучше!</w:t>
      </w:r>
    </w:p>
    <w:p w:rsidR="00471C4E" w:rsidRPr="00471C4E" w:rsidRDefault="00471C4E" w:rsidP="00471C4E">
      <w:pPr>
        <w:spacing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i/>
          <w:iCs/>
          <w:color w:val="211F1F"/>
          <w:sz w:val="24"/>
          <w:szCs w:val="24"/>
          <w:bdr w:val="none" w:sz="0" w:space="0" w:color="auto" w:frame="1"/>
          <w:lang w:eastAsia="ru-RU"/>
        </w:rPr>
        <w:t>Контролируйте.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 Учтите, что свобода должна быть пропорциональна ответственности и самоконтролю. Начинайте с минимума. Например, «Я даю тебе телефон на 15 минут, если ты возвращаешь его вовремя, значит, держишь ситуацию под контролем».</w:t>
      </w:r>
    </w:p>
    <w:p w:rsidR="00471C4E" w:rsidRPr="00471C4E" w:rsidRDefault="00471C4E" w:rsidP="00471C4E">
      <w:pPr>
        <w:spacing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i/>
          <w:iCs/>
          <w:color w:val="211F1F"/>
          <w:sz w:val="24"/>
          <w:szCs w:val="24"/>
          <w:bdr w:val="none" w:sz="0" w:space="0" w:color="auto" w:frame="1"/>
          <w:lang w:eastAsia="ru-RU"/>
        </w:rPr>
        <w:t>В идеале – построить отношения с ребенком на понятных ему правилах.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 Для детей очень важно ясно понимать, чего от них хотят взрослые, поэтому вместе с ними необходимо обсудить все пункты правил и последовательность их выполнения:</w:t>
      </w:r>
    </w:p>
    <w:p w:rsidR="00471C4E" w:rsidRPr="00471C4E" w:rsidRDefault="00471C4E" w:rsidP="00471C4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Время пользования гаджетами с указанием, сколько конкретно минут в день можно проводить со смартфоном или компьютером.</w:t>
      </w:r>
    </w:p>
    <w:p w:rsidR="00471C4E" w:rsidRPr="00471C4E" w:rsidRDefault="00471C4E" w:rsidP="00471C4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Место пользования. Обсудите, где можно пользоваться гаджетом, например, в гостиной или в комнате ребенка, если она у него есть. Нельзя смотреть мультфильмы во время еды и т. д.</w:t>
      </w:r>
    </w:p>
    <w:p w:rsidR="00471C4E" w:rsidRPr="00471C4E" w:rsidRDefault="00471C4E" w:rsidP="00471C4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Цель использования. Решите вместе, для чего ребенок будет использовать гаджет: для просмотра обучающих видео, рисования, общения с друзьями по видеосвязи.</w:t>
      </w:r>
    </w:p>
    <w:p w:rsidR="00471C4E" w:rsidRPr="00471C4E" w:rsidRDefault="00471C4E" w:rsidP="00471C4E">
      <w:pPr>
        <w:spacing w:before="360" w:after="36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Чтобы помочь ему в соблюдении договоренностей, воспользуйтесь настройками родительского контроля.</w:t>
      </w:r>
    </w:p>
    <w:p w:rsidR="00471C4E" w:rsidRPr="00471C4E" w:rsidRDefault="00471C4E" w:rsidP="00471C4E">
      <w:pPr>
        <w:spacing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i/>
          <w:iCs/>
          <w:color w:val="211F1F"/>
          <w:sz w:val="24"/>
          <w:szCs w:val="24"/>
          <w:bdr w:val="none" w:sz="0" w:space="0" w:color="auto" w:frame="1"/>
          <w:lang w:eastAsia="ru-RU"/>
        </w:rPr>
        <w:t>Будьте примером.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 Если ребенок постоянно видит перед собой уткнувшихся в телефон взрослых, то он будет копировать их поведение. Совет до боли прост – начните с себя! Когда вы дома, меньше смотрите в телефон.</w:t>
      </w:r>
    </w:p>
    <w:p w:rsidR="00471C4E" w:rsidRPr="00471C4E" w:rsidRDefault="00471C4E" w:rsidP="00471C4E">
      <w:pPr>
        <w:spacing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i/>
          <w:iCs/>
          <w:color w:val="211F1F"/>
          <w:sz w:val="24"/>
          <w:szCs w:val="24"/>
          <w:bdr w:val="none" w:sz="0" w:space="0" w:color="auto" w:frame="1"/>
          <w:lang w:eastAsia="ru-RU"/>
        </w:rPr>
        <w:t>Заинтересуйте альтернативой.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 Предлагайте настольные и уличные игры, пешие или велосипедные прогулки, совместное приготовление сладостей к чаю и др. Пусть ребенок предложит свои идеи, и вместе решите, как их воплотить в жизнь.</w:t>
      </w:r>
    </w:p>
    <w:p w:rsidR="00471C4E" w:rsidRPr="00471C4E" w:rsidRDefault="00471C4E" w:rsidP="00471C4E">
      <w:pPr>
        <w:spacing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i/>
          <w:iCs/>
          <w:color w:val="211F1F"/>
          <w:sz w:val="24"/>
          <w:szCs w:val="24"/>
          <w:bdr w:val="none" w:sz="0" w:space="0" w:color="auto" w:frame="1"/>
          <w:lang w:eastAsia="ru-RU"/>
        </w:rPr>
        <w:t>Уделяйте время детям и проявляйте к ним интерес.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 xml:space="preserve"> Сделайте беседы с ребенком «по душам» регулярными. Они помогут вам узнать, чем он увлекается, о чем мечтает, что происходит в его жизни, что беспокоит. Учите ребенка управлять эмоциями, проявлять </w:t>
      </w:r>
      <w:proofErr w:type="spellStart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эмпатию</w:t>
      </w:r>
      <w:proofErr w:type="spellEnd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, взаимодействовать с окружающими. Не скупитесь на похвалу и проявление безусловной родительской любви. Интересуйтесь не только реальной, но и виртуальной жизнью чада – это позволит «держать руку на пульсе».</w:t>
      </w:r>
    </w:p>
    <w:p w:rsidR="00471C4E" w:rsidRPr="00471C4E" w:rsidRDefault="00471C4E" w:rsidP="00471C4E">
      <w:pPr>
        <w:spacing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i/>
          <w:iCs/>
          <w:color w:val="211F1F"/>
          <w:sz w:val="24"/>
          <w:szCs w:val="24"/>
          <w:bdr w:val="none" w:sz="0" w:space="0" w:color="auto" w:frame="1"/>
          <w:lang w:eastAsia="ru-RU"/>
        </w:rPr>
        <w:lastRenderedPageBreak/>
        <w:t>Сделайте пользование гаджетами полезным.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 Вместе с ребенком выберите игры, которые принесут ему пользу, дадут возможность узнать что-то новое. Психологи единогласны во мнении – если ребенку нет 16 лет, то от «</w:t>
      </w:r>
      <w:proofErr w:type="spellStart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стрелялок</w:t>
      </w:r>
      <w:proofErr w:type="spellEnd"/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» надо однозначно отказаться. Учите детей искать нужную информацию. Например, если его увлекает рисование или поделки, помогите ему найти сайты или видео с нужным контентом.</w:t>
      </w:r>
    </w:p>
    <w:p w:rsidR="00471C4E" w:rsidRPr="00471C4E" w:rsidRDefault="00471C4E" w:rsidP="00471C4E">
      <w:pPr>
        <w:spacing w:before="360" w:after="0" w:line="240" w:lineRule="auto"/>
        <w:jc w:val="both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Задача родителей – «держать руку на пульсе», оказывать детям помощь в поиске интересных увлечений и занятий без смартфонов и планшетов. Вы можете доказать на практике, что никакие гаджеты не могут стать заменой реальной жизни!</w:t>
      </w:r>
    </w:p>
    <w:p w:rsidR="00471C4E" w:rsidRPr="00471C4E" w:rsidRDefault="00471C4E" w:rsidP="00471C4E">
      <w:pPr>
        <w:spacing w:after="0" w:line="240" w:lineRule="auto"/>
        <w:rPr>
          <w:rFonts w:ascii="Arial" w:eastAsia="Times New Roman" w:hAnsi="Arial" w:cs="Arial"/>
          <w:color w:val="211F1F"/>
          <w:sz w:val="24"/>
          <w:szCs w:val="24"/>
          <w:lang w:eastAsia="ru-RU"/>
        </w:rPr>
      </w:pP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t>Соня Шевченко</w:t>
      </w:r>
      <w:r w:rsidRPr="00471C4E">
        <w:rPr>
          <w:rFonts w:ascii="Arial" w:eastAsia="Times New Roman" w:hAnsi="Arial" w:cs="Arial"/>
          <w:color w:val="211F1F"/>
          <w:sz w:val="24"/>
          <w:szCs w:val="24"/>
          <w:lang w:eastAsia="ru-RU"/>
        </w:rPr>
        <w:br/>
        <w:t>психолог, автор статей для профессиональных изданий</w:t>
      </w:r>
    </w:p>
    <w:p w:rsidR="00045188" w:rsidRPr="00471C4E" w:rsidRDefault="00471C4E">
      <w:pPr>
        <w:rPr>
          <w:color w:val="92D050"/>
          <w:sz w:val="28"/>
        </w:rPr>
      </w:pPr>
      <w:r>
        <w:rPr>
          <w:color w:val="92D050"/>
          <w:sz w:val="28"/>
        </w:rPr>
        <w:t xml:space="preserve">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3356726" cy="2851613"/>
            <wp:effectExtent l="0" t="0" r="0" b="635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920" cy="286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5188" w:rsidRPr="00471C4E" w:rsidSect="00471C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51CE"/>
    <w:multiLevelType w:val="multilevel"/>
    <w:tmpl w:val="2440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D644F2"/>
    <w:multiLevelType w:val="multilevel"/>
    <w:tmpl w:val="6B5A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C1"/>
    <w:rsid w:val="00045188"/>
    <w:rsid w:val="00471C4E"/>
    <w:rsid w:val="007D15DA"/>
    <w:rsid w:val="00BA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79298-838D-4AFF-89BE-B575F79A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1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C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471C4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471C4E"/>
    <w:rPr>
      <w:i/>
      <w:iCs/>
      <w:color w:val="404040" w:themeColor="text1" w:themeTint="BF"/>
    </w:rPr>
  </w:style>
  <w:style w:type="paragraph" w:styleId="a3">
    <w:name w:val="Normal (Web)"/>
    <w:basedOn w:val="a"/>
    <w:uiPriority w:val="99"/>
    <w:semiHidden/>
    <w:unhideWhenUsed/>
    <w:rsid w:val="00471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950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Psychologist</cp:lastModifiedBy>
  <cp:revision>2</cp:revision>
  <dcterms:created xsi:type="dcterms:W3CDTF">2025-11-20T06:10:00Z</dcterms:created>
  <dcterms:modified xsi:type="dcterms:W3CDTF">2025-11-20T06:10:00Z</dcterms:modified>
</cp:coreProperties>
</file>