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BAE" w:rsidRDefault="004133DF">
      <w:r>
        <w:rPr>
          <w:noProof/>
          <w:lang w:eastAsia="ru-RU"/>
        </w:rPr>
        <w:drawing>
          <wp:inline distT="0" distB="0" distL="0" distR="0" wp14:anchorId="1177FA02" wp14:editId="42BED054">
            <wp:extent cx="10142925" cy="7038575"/>
            <wp:effectExtent l="0" t="0" r="0" b="0"/>
            <wp:docPr id="1" name="Рисунок 1" descr="C:\Users\Социальный педагог\Desktop\Кабинет ПАВ\сайтттт\буклеты\Брошюры\Для родителей\ДОПОЛНЕННЫЙ ВЕЙП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циальный педагог\Desktop\Кабинет ПАВ\сайтттт\буклеты\Брошюры\Для родителей\ДОПОЛНЕННЫЙ ВЕЙП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9604" cy="704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DF" w:rsidRDefault="004133DF">
      <w:r>
        <w:rPr>
          <w:noProof/>
          <w:lang w:eastAsia="ru-RU"/>
        </w:rPr>
        <w:lastRenderedPageBreak/>
        <w:drawing>
          <wp:inline distT="0" distB="0" distL="0" distR="0">
            <wp:extent cx="9805035" cy="6931025"/>
            <wp:effectExtent l="0" t="0" r="5715" b="3175"/>
            <wp:docPr id="2" name="Рисунок 2" descr="C:\Users\Социальный педагог\Desktop\Кабинет ПАВ\сайтттт\буклеты\Брошюры\Для родителей\ДОПОЛНЕННЫЙ ВЕЙП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циальный педагог\Desktop\Кабинет ПАВ\сайтттт\буклеты\Брошюры\Для родителей\ДОПОЛНЕННЫЙ ВЕЙП-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5035" cy="693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33DF" w:rsidSect="004133DF">
      <w:pgSz w:w="16838" w:h="11906" w:orient="landscape"/>
      <w:pgMar w:top="284" w:right="96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CC0"/>
    <w:rsid w:val="002A0BEB"/>
    <w:rsid w:val="004133DF"/>
    <w:rsid w:val="00B46BAE"/>
    <w:rsid w:val="00BF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B7CEE-F9D2-48BB-8E84-C4F75DF97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Социальный педагог</dc:creator>
  <cp:keywords/>
  <dc:description/>
  <cp:lastModifiedBy>Социальный педагог</cp:lastModifiedBy>
  <cp:revision>3</cp:revision>
  <cp:lastPrinted>2020-02-25T02:59:00Z</cp:lastPrinted>
  <dcterms:created xsi:type="dcterms:W3CDTF">2020-02-25T02:54:00Z</dcterms:created>
  <dcterms:modified xsi:type="dcterms:W3CDTF">2020-02-25T03:04:00Z</dcterms:modified>
</cp:coreProperties>
</file>